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1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115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 Baiju</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20" w:type="dxa"/>
            <w:vAlign w:val="bottom"/>
          </w:tcPr>
          <w:p>
            <w:pPr>
              <w:ind w:left="4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ROBINHOOD MARKETS,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85 WILLOW ROAD</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MENLO PARK 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Robinhood Markets,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HOOD</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05/11/2023</w:t>
            </w: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Chief Creative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9.5163</w:t>
            </w:r>
            <w:r>
              <w:rPr>
                <w:rFonts w:ascii="Arial" w:cs="Arial" w:eastAsia="Arial" w:hAnsi="Arial"/>
                <w:sz w:val="22"/>
                <w:szCs w:val="22"/>
                <w:color w:val="008000"/>
                <w:w w:val="91"/>
                <w:vertAlign w:val="superscript"/>
              </w:rPr>
              <w:t>(2)</w:t>
            </w: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gridSpan w:val="3"/>
          </w:tcPr>
          <w:p>
            <w:pPr>
              <w:ind w:left="420"/>
              <w:spacing w:after="0"/>
              <w:rPr>
                <w:sz w:val="20"/>
                <w:szCs w:val="20"/>
                <w:color w:val="auto"/>
              </w:rPr>
            </w:pPr>
            <w:r>
              <w:rPr>
                <w:rFonts w:ascii="Arial" w:cs="Arial" w:eastAsia="Arial" w:hAnsi="Arial"/>
                <w:sz w:val="18"/>
                <w:szCs w:val="18"/>
                <w:color w:val="0000FF"/>
              </w:rPr>
              <w:t>05/11/2023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0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Pr>
          <w:p>
            <w:pPr>
              <w:ind w:left="100"/>
              <w:spacing w:after="0"/>
              <w:rPr>
                <w:sz w:val="20"/>
                <w:szCs w:val="20"/>
                <w:color w:val="auto"/>
              </w:rPr>
            </w:pPr>
            <w:r>
              <w:rPr>
                <w:rFonts w:ascii="Arial" w:cs="Arial" w:eastAsia="Arial" w:hAnsi="Arial"/>
                <w:sz w:val="18"/>
                <w:szCs w:val="18"/>
                <w:color w:val="0000FF"/>
              </w:rPr>
              <w:t>96,472</w:t>
            </w:r>
          </w:p>
        </w:tc>
        <w:tc>
          <w:tcPr>
            <w:tcW w:w="420" w:type="dxa"/>
            <w:vAlign w:val="bottom"/>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continue"/>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0000FF"/>
              </w:rPr>
              <w:t>821,665</w:t>
            </w:r>
          </w:p>
        </w:tc>
        <w:tc>
          <w:tcPr>
            <w:tcW w:w="900" w:type="dxa"/>
            <w:vAlign w:val="bottom"/>
          </w:tcPr>
          <w:p>
            <w:pPr>
              <w:ind w:left="36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0000FF"/>
              </w:rPr>
              <w:t>100,300</w:t>
            </w:r>
          </w:p>
        </w:tc>
        <w:tc>
          <w:tcPr>
            <w:tcW w:w="90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414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Living Trust in August 2022.</w:t>
      </w:r>
    </w:p>
    <w:p>
      <w:pPr>
        <w:spacing w:after="0" w:line="41" w:lineRule="exact"/>
        <w:rPr>
          <w:rFonts w:ascii="Arial" w:cs="Arial" w:eastAsia="Arial" w:hAnsi="Arial"/>
          <w:sz w:val="14"/>
          <w:szCs w:val="14"/>
          <w:color w:val="008000"/>
        </w:rPr>
      </w:pPr>
    </w:p>
    <w:p>
      <w:pPr>
        <w:ind w:left="40" w:right="480" w:firstLine="9"/>
        <w:spacing w:after="0" w:line="29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$9.19 to $9.95.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Brandon Webb,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05/15/2023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 for Baiju Bhatt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914" TargetMode="External"/><Relationship Id="rId13"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2023-05-15T18:36:19Z</dcterms:created>
  <dcterms:modified xsi:type="dcterms:W3CDTF">2023-05-15T18:36:19Z</dcterms:modified>
</cp:coreProperties>
</file>