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0001817425</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690"/>
        <w:gridCol w:w="4515"/>
      </w:tblGrid>
      <w:tr>
        <w:trPr/>
        <w:tc>
          <w:tcPr>
            <w:tcW w:w="5690" w:type="dxa"/>
            <w:tcBorders/>
            <w:vAlign w:val="center"/>
          </w:tcPr>
          <w:p>
            <w:pPr>
              <w:pStyle w:val="TableContents"/>
              <w:bidi w:val="0"/>
              <w:spacing w:before="0" w:after="283"/>
              <w:jc w:val="left"/>
              <w:rPr/>
            </w:pPr>
            <w:r>
              <w:rPr/>
              <w:t>Name of Issuer</w:t>
            </w:r>
          </w:p>
        </w:tc>
        <w:tc>
          <w:tcPr>
            <w:tcW w:w="4515" w:type="dxa"/>
            <w:tcBorders/>
            <w:vAlign w:val="center"/>
          </w:tcPr>
          <w:p>
            <w:pPr>
              <w:pStyle w:val="TableContents"/>
              <w:bidi w:val="0"/>
              <w:spacing w:before="0" w:after="0"/>
              <w:jc w:val="left"/>
              <w:rPr/>
            </w:pPr>
            <w:r>
              <w:rPr/>
              <w:t>Robinhood Markets, Inc.</w:t>
            </w:r>
          </w:p>
        </w:tc>
      </w:tr>
      <w:tr>
        <w:trPr/>
        <w:tc>
          <w:tcPr>
            <w:tcW w:w="5690" w:type="dxa"/>
            <w:tcBorders/>
            <w:vAlign w:val="center"/>
          </w:tcPr>
          <w:p>
            <w:pPr>
              <w:pStyle w:val="TableContents"/>
              <w:bidi w:val="0"/>
              <w:spacing w:before="0" w:after="283"/>
              <w:jc w:val="left"/>
              <w:rPr/>
            </w:pPr>
            <w:r>
              <w:rPr/>
              <w:t>SEC File Number</w:t>
            </w:r>
          </w:p>
        </w:tc>
        <w:tc>
          <w:tcPr>
            <w:tcW w:w="4515" w:type="dxa"/>
            <w:tcBorders/>
            <w:vAlign w:val="center"/>
          </w:tcPr>
          <w:p>
            <w:pPr>
              <w:pStyle w:val="TableContents"/>
              <w:bidi w:val="0"/>
              <w:spacing w:before="0" w:after="0"/>
              <w:jc w:val="left"/>
              <w:rPr/>
            </w:pPr>
            <w:r>
              <w:rPr/>
              <w:t>001-40691</w:t>
            </w:r>
          </w:p>
        </w:tc>
      </w:tr>
      <w:tr>
        <w:trPr/>
        <w:tc>
          <w:tcPr>
            <w:tcW w:w="5690" w:type="dxa"/>
            <w:tcBorders/>
            <w:vAlign w:val="center"/>
          </w:tcPr>
          <w:p>
            <w:pPr>
              <w:pStyle w:val="TableContents"/>
              <w:bidi w:val="0"/>
              <w:spacing w:before="0" w:after="283"/>
              <w:jc w:val="left"/>
              <w:rPr/>
            </w:pPr>
            <w:r>
              <w:rPr/>
              <w:t>Address of Issuer</w:t>
            </w:r>
          </w:p>
        </w:tc>
        <w:tc>
          <w:tcPr>
            <w:tcW w:w="4515" w:type="dxa"/>
            <w:tcBorders/>
            <w:vAlign w:val="center"/>
          </w:tcPr>
          <w:p>
            <w:pPr>
              <w:pStyle w:val="TableContents"/>
              <w:bidi w:val="0"/>
              <w:spacing w:before="0" w:after="0"/>
              <w:jc w:val="left"/>
              <w:rPr/>
            </w:pPr>
            <w:r>
              <w:rPr/>
              <w:t>85 Willow Road</w:t>
              <w:br/>
              <w:t>Menlo Park</w:t>
              <w:br/>
              <w:t xml:space="preserve">CALIFORNIA </w:t>
              <w:br/>
              <w:t>94025</w:t>
            </w:r>
          </w:p>
        </w:tc>
      </w:tr>
      <w:tr>
        <w:trPr/>
        <w:tc>
          <w:tcPr>
            <w:tcW w:w="5690" w:type="dxa"/>
            <w:tcBorders/>
            <w:vAlign w:val="center"/>
          </w:tcPr>
          <w:p>
            <w:pPr>
              <w:pStyle w:val="TableContents"/>
              <w:bidi w:val="0"/>
              <w:spacing w:before="0" w:after="283"/>
              <w:jc w:val="left"/>
              <w:rPr/>
            </w:pPr>
            <w:r>
              <w:rPr/>
              <w:t>Phone</w:t>
            </w:r>
          </w:p>
        </w:tc>
        <w:tc>
          <w:tcPr>
            <w:tcW w:w="4515" w:type="dxa"/>
            <w:tcBorders/>
            <w:vAlign w:val="center"/>
          </w:tcPr>
          <w:p>
            <w:pPr>
              <w:pStyle w:val="TableContents"/>
              <w:bidi w:val="0"/>
              <w:spacing w:before="0" w:after="0"/>
              <w:jc w:val="left"/>
              <w:rPr/>
            </w:pPr>
            <w:r>
              <w:rPr/>
              <w:t>8444285411</w:t>
            </w:r>
          </w:p>
        </w:tc>
      </w:tr>
      <w:tr>
        <w:trPr/>
        <w:tc>
          <w:tcPr>
            <w:tcW w:w="5690" w:type="dxa"/>
            <w:tcBorders/>
            <w:vAlign w:val="center"/>
          </w:tcPr>
          <w:p>
            <w:pPr>
              <w:pStyle w:val="TableContents"/>
              <w:bidi w:val="0"/>
              <w:spacing w:before="0" w:after="283"/>
              <w:jc w:val="left"/>
              <w:rPr/>
            </w:pPr>
            <w:r>
              <w:rPr/>
              <w:t>Name of Person for Whose Account the Securities are To Be Sold</w:t>
            </w:r>
          </w:p>
        </w:tc>
        <w:tc>
          <w:tcPr>
            <w:tcW w:w="4515" w:type="dxa"/>
            <w:tcBorders/>
            <w:vAlign w:val="center"/>
          </w:tcPr>
          <w:p>
            <w:pPr>
              <w:pStyle w:val="TableContents"/>
              <w:bidi w:val="0"/>
              <w:spacing w:before="0" w:after="0"/>
              <w:jc w:val="left"/>
              <w:rPr/>
            </w:pPr>
            <w:r>
              <w:rPr/>
              <w:t>OLUWADARA JOHNSON TRESEDER</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690" w:type="dxa"/>
            <w:tcBorders/>
            <w:vAlign w:val="center"/>
          </w:tcPr>
          <w:p>
            <w:pPr>
              <w:pStyle w:val="TableContents"/>
              <w:bidi w:val="0"/>
              <w:spacing w:before="0" w:after="283"/>
              <w:jc w:val="left"/>
              <w:rPr/>
            </w:pPr>
            <w:r>
              <w:rPr/>
              <w:t>Relationship to Issuer</w:t>
            </w:r>
          </w:p>
        </w:tc>
        <w:tc>
          <w:tcPr>
            <w:tcW w:w="4515"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3750</w:t>
            </w:r>
          </w:p>
        </w:tc>
        <w:tc>
          <w:tcPr>
            <w:tcW w:w="1381" w:type="dxa"/>
            <w:tcBorders/>
            <w:vAlign w:val="center"/>
          </w:tcPr>
          <w:p>
            <w:pPr>
              <w:pStyle w:val="TableContents"/>
              <w:bidi w:val="0"/>
              <w:spacing w:before="0" w:after="283"/>
              <w:jc w:val="left"/>
              <w:rPr/>
            </w:pPr>
            <w:r>
              <w:rPr/>
              <w:t>407437.50</w:t>
            </w:r>
          </w:p>
        </w:tc>
        <w:tc>
          <w:tcPr>
            <w:tcW w:w="1556" w:type="dxa"/>
            <w:tcBorders/>
            <w:vAlign w:val="center"/>
          </w:tcPr>
          <w:p>
            <w:pPr>
              <w:pStyle w:val="TableContents"/>
              <w:bidi w:val="0"/>
              <w:spacing w:before="0" w:after="283"/>
              <w:jc w:val="left"/>
              <w:rPr/>
            </w:pPr>
            <w:r>
              <w:rPr/>
              <w:t>791184698</w:t>
            </w:r>
          </w:p>
        </w:tc>
        <w:tc>
          <w:tcPr>
            <w:tcW w:w="1569" w:type="dxa"/>
            <w:tcBorders/>
            <w:vAlign w:val="center"/>
          </w:tcPr>
          <w:p>
            <w:pPr>
              <w:pStyle w:val="TableContents"/>
              <w:bidi w:val="0"/>
              <w:spacing w:before="0" w:after="283"/>
              <w:jc w:val="left"/>
              <w:rPr/>
            </w:pPr>
            <w:r>
              <w:rPr/>
              <w:t>07/02/2026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06/15/2024</w:t>
            </w:r>
          </w:p>
        </w:tc>
        <w:tc>
          <w:tcPr>
            <w:tcW w:w="1505" w:type="dxa"/>
            <w:tcBorders/>
            <w:vAlign w:val="center"/>
          </w:tcPr>
          <w:p>
            <w:pPr>
              <w:pStyle w:val="TableContents"/>
              <w:bidi w:val="0"/>
              <w:spacing w:before="0" w:after="283"/>
              <w:jc w:val="left"/>
              <w:rPr/>
            </w:pPr>
            <w:r>
              <w:rPr/>
              <w:t>Restricted Stock Units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3750</w:t>
            </w:r>
          </w:p>
        </w:tc>
        <w:tc>
          <w:tcPr>
            <w:tcW w:w="1078" w:type="dxa"/>
            <w:tcBorders/>
            <w:vAlign w:val="center"/>
          </w:tcPr>
          <w:p>
            <w:pPr>
              <w:pStyle w:val="TableContents"/>
              <w:bidi w:val="0"/>
              <w:spacing w:before="0" w:after="283"/>
              <w:jc w:val="left"/>
              <w:rPr/>
            </w:pPr>
            <w:r>
              <w:rPr/>
              <w:t>06/15/2024</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6797"/>
        <w:gridCol w:w="3408"/>
      </w:tblGrid>
      <w:tr>
        <w:trPr/>
        <w:tc>
          <w:tcPr>
            <w:tcW w:w="6797" w:type="dxa"/>
            <w:tcBorders/>
            <w:vAlign w:val="center"/>
          </w:tcPr>
          <w:p>
            <w:pPr>
              <w:pStyle w:val="TableContents"/>
              <w:bidi w:val="0"/>
              <w:spacing w:before="0" w:after="283"/>
              <w:jc w:val="left"/>
              <w:rPr/>
            </w:pPr>
            <w:r>
              <w:rPr/>
              <w:t>Remarks</w:t>
            </w:r>
          </w:p>
        </w:tc>
        <w:tc>
          <w:tcPr>
            <w:tcW w:w="3408" w:type="dxa"/>
            <w:tcBorders/>
            <w:vAlign w:val="center"/>
          </w:tcPr>
          <w:p>
            <w:pPr>
              <w:pStyle w:val="TableContents"/>
              <w:bidi w:val="0"/>
              <w:spacing w:before="0" w:after="283"/>
              <w:jc w:val="left"/>
              <w:rPr>
                <w:sz w:val="4"/>
                <w:szCs w:val="4"/>
              </w:rPr>
            </w:pPr>
            <w:r>
              <w:rPr>
                <w:sz w:val="4"/>
                <w:szCs w:val="4"/>
              </w:rPr>
            </w:r>
          </w:p>
        </w:tc>
      </w:tr>
      <w:tr>
        <w:trPr/>
        <w:tc>
          <w:tcPr>
            <w:tcW w:w="6797" w:type="dxa"/>
            <w:tcBorders/>
            <w:vAlign w:val="center"/>
          </w:tcPr>
          <w:p>
            <w:pPr>
              <w:pStyle w:val="TableContents"/>
              <w:bidi w:val="0"/>
              <w:spacing w:before="0" w:after="283"/>
              <w:jc w:val="left"/>
              <w:rPr/>
            </w:pPr>
            <w:r>
              <w:rPr/>
              <w:t>Date of Notice</w:t>
            </w:r>
          </w:p>
        </w:tc>
        <w:tc>
          <w:tcPr>
            <w:tcW w:w="3408" w:type="dxa"/>
            <w:tcBorders/>
            <w:vAlign w:val="center"/>
          </w:tcPr>
          <w:p>
            <w:pPr>
              <w:pStyle w:val="TableContents"/>
              <w:bidi w:val="0"/>
              <w:spacing w:before="0" w:after="0"/>
              <w:jc w:val="left"/>
              <w:rPr/>
            </w:pPr>
            <w:r>
              <w:rPr/>
              <w:t>07/02/2026</w:t>
            </w:r>
          </w:p>
        </w:tc>
      </w:tr>
      <w:tr>
        <w:trPr/>
        <w:tc>
          <w:tcPr>
            <w:tcW w:w="6797" w:type="dxa"/>
            <w:tcBorders/>
            <w:vAlign w:val="center"/>
          </w:tcPr>
          <w:p>
            <w:pPr>
              <w:pStyle w:val="TableContents"/>
              <w:bidi w:val="0"/>
              <w:spacing w:before="0" w:after="283"/>
              <w:jc w:val="left"/>
              <w:rPr/>
            </w:pPr>
            <w:r>
              <w:rPr/>
              <w:t>Date of Plan Adoption or Giving of Instruction, If Relying on Rule 10b5-1</w:t>
            </w:r>
          </w:p>
        </w:tc>
        <w:tc>
          <w:tcPr>
            <w:tcW w:w="3408" w:type="dxa"/>
            <w:tcBorders/>
            <w:vAlign w:val="center"/>
          </w:tcPr>
          <w:p>
            <w:pPr>
              <w:pStyle w:val="TableContents"/>
              <w:bidi w:val="0"/>
              <w:spacing w:before="0" w:after="0"/>
              <w:jc w:val="left"/>
              <w:rPr/>
            </w:pPr>
            <w:r>
              <w:rPr/>
              <w:t>12/09/2025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6797" w:type="dxa"/>
            <w:tcBorders/>
            <w:vAlign w:val="center"/>
          </w:tcPr>
          <w:p>
            <w:pPr>
              <w:pStyle w:val="TableContents"/>
              <w:bidi w:val="0"/>
              <w:spacing w:before="0" w:after="283"/>
              <w:jc w:val="left"/>
              <w:rPr/>
            </w:pPr>
            <w:r>
              <w:rPr/>
              <w:t>Signature</w:t>
            </w:r>
          </w:p>
        </w:tc>
        <w:tc>
          <w:tcPr>
            <w:tcW w:w="3408" w:type="dxa"/>
            <w:tcBorders/>
            <w:vAlign w:val="center"/>
          </w:tcPr>
          <w:p>
            <w:pPr>
              <w:pStyle w:val="TableContents"/>
              <w:bidi w:val="0"/>
              <w:spacing w:before="0" w:after="0"/>
              <w:jc w:val="left"/>
              <w:rPr/>
            </w:pPr>
            <w:r>
              <w:rPr/>
              <w:t>/s/ Oluwadara Johnson Treseder</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593</Words>
  <Characters>2994</Characters>
  <CharactersWithSpaces>3531</CharactersWithSpaces>
  <Paragraphs>79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